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F4" w:rsidRDefault="005A38DF" w:rsidP="005A3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заметок:</w:t>
      </w:r>
    </w:p>
    <w:p w:rsidR="005A38DF" w:rsidRDefault="005A38DF" w:rsidP="005A3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C57" w:rsidRDefault="005A38DF" w:rsidP="005A38D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7C57" w:rsidRDefault="00CD7C57" w:rsidP="00BF7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371" w:type="dxa"/>
        <w:tblInd w:w="250" w:type="dxa"/>
        <w:tblLayout w:type="fixed"/>
        <w:tblLook w:val="04A0"/>
      </w:tblPr>
      <w:tblGrid>
        <w:gridCol w:w="1476"/>
        <w:gridCol w:w="5895"/>
      </w:tblGrid>
      <w:tr w:rsidR="00CD7C57" w:rsidRPr="00BA4E4B" w:rsidTr="00B3656A">
        <w:trPr>
          <w:trHeight w:val="456"/>
        </w:trPr>
        <w:tc>
          <w:tcPr>
            <w:tcW w:w="1476" w:type="dxa"/>
          </w:tcPr>
          <w:p w:rsidR="00CD7C57" w:rsidRPr="00BA4E4B" w:rsidRDefault="00CD7C57" w:rsidP="00B3656A">
            <w:pPr>
              <w:spacing w:after="0" w:line="240" w:lineRule="auto"/>
              <w:ind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55456</wp:posOffset>
                  </wp:positionH>
                  <wp:positionV relativeFrom="paragraph">
                    <wp:posOffset>1311910</wp:posOffset>
                  </wp:positionV>
                  <wp:extent cx="734695" cy="1049867"/>
                  <wp:effectExtent l="19050" t="0" r="8255" b="0"/>
                  <wp:wrapNone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49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50165</wp:posOffset>
                  </wp:positionV>
                  <wp:extent cx="996950" cy="821055"/>
                  <wp:effectExtent l="19050" t="0" r="0" b="0"/>
                  <wp:wrapSquare wrapText="bothSides"/>
                  <wp:docPr id="7" name="Рисунок 1" descr="Описание: ИМЦ 1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ИМЦ 1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82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95" w:type="dxa"/>
          </w:tcPr>
          <w:p w:rsidR="00CD7C57" w:rsidRPr="00BA4E4B" w:rsidRDefault="00CD7C57" w:rsidP="00B36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</w:t>
            </w:r>
          </w:p>
          <w:p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ind w:left="4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дополнительного профессионального педагогического образования</w:t>
            </w:r>
          </w:p>
          <w:p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центр повышения квалификации специалистов</w:t>
            </w:r>
          </w:p>
          <w:p w:rsidR="00CD7C57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 xml:space="preserve"> «Информационно-методический центр» Кировского района Санкт-Петербурга</w:t>
            </w:r>
          </w:p>
          <w:p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C57" w:rsidRPr="00BA4E4B" w:rsidTr="00B3656A">
        <w:trPr>
          <w:trHeight w:val="456"/>
        </w:trPr>
        <w:tc>
          <w:tcPr>
            <w:tcW w:w="1476" w:type="dxa"/>
          </w:tcPr>
          <w:p w:rsidR="00CD7C57" w:rsidRPr="00BA4E4B" w:rsidRDefault="00CD7C57" w:rsidP="00B365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895" w:type="dxa"/>
          </w:tcPr>
          <w:tbl>
            <w:tblPr>
              <w:tblStyle w:val="ae"/>
              <w:tblpPr w:leftFromText="180" w:rightFromText="180" w:vertAnchor="text" w:horzAnchor="margin" w:tblpX="-289" w:tblpYSpec="bottom"/>
              <w:tblW w:w="59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935"/>
            </w:tblGrid>
            <w:tr w:rsidR="00CD7C57" w:rsidTr="00B3656A">
              <w:trPr>
                <w:trHeight w:val="2023"/>
              </w:trPr>
              <w:tc>
                <w:tcPr>
                  <w:tcW w:w="5935" w:type="dxa"/>
                </w:tcPr>
                <w:p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П</w:t>
                  </w:r>
                  <w:r>
                    <w:t xml:space="preserve">РАВИТЕЛЬСТВО САНКТ-ПЕТЕРБУРГА </w:t>
                  </w:r>
                  <w:r w:rsidRPr="00CD7C57">
                    <w:t>КОМИТЕТ ПО</w:t>
                  </w:r>
                  <w:r>
                    <w:t xml:space="preserve"> </w:t>
                  </w:r>
                  <w:r w:rsidRPr="00CD7C57">
                    <w:t>ОБРАЗОВАНИЮ</w:t>
                  </w:r>
                </w:p>
                <w:p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Государственное бюджетное</w:t>
                  </w:r>
                  <w:r>
                    <w:t xml:space="preserve"> общеобразовательное</w:t>
                  </w:r>
                </w:p>
                <w:p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учреждение</w:t>
                  </w:r>
                </w:p>
                <w:p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средняя о</w:t>
                  </w:r>
                  <w:r>
                    <w:t xml:space="preserve">бщеобразовательная школа № 223 </w:t>
                  </w:r>
                </w:p>
                <w:p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 xml:space="preserve">с углубленным изучением немецкого языка </w:t>
                  </w:r>
                  <w:r w:rsidRPr="00CD7C57">
                    <w:br/>
                    <w:t>Кировского района Санкт-Петербурга</w:t>
                  </w:r>
                </w:p>
                <w:p w:rsidR="00CD7C57" w:rsidRP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rPr>
                      <w:sz w:val="20"/>
                    </w:rPr>
                    <w:t xml:space="preserve">(ГБОУ СОШ № 223 с </w:t>
                  </w:r>
                  <w:r>
                    <w:rPr>
                      <w:sz w:val="20"/>
                    </w:rPr>
                    <w:t xml:space="preserve">углубленным изучением немецкого </w:t>
                  </w:r>
                  <w:r w:rsidRPr="00CD7C57">
                    <w:rPr>
                      <w:sz w:val="20"/>
                    </w:rPr>
                    <w:t>языка Кировского района</w:t>
                  </w:r>
                  <w:r>
                    <w:t xml:space="preserve"> </w:t>
                  </w:r>
                  <w:r w:rsidRPr="00CD7C57">
                    <w:rPr>
                      <w:sz w:val="20"/>
                    </w:rPr>
                    <w:t>Санкт-Петербурга)</w:t>
                  </w:r>
                </w:p>
              </w:tc>
            </w:tr>
          </w:tbl>
          <w:p w:rsidR="00CD7C57" w:rsidRPr="00BA4E4B" w:rsidRDefault="00CD7C57" w:rsidP="00B36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7C57" w:rsidRPr="008D1A18" w:rsidRDefault="00CD7C57" w:rsidP="00CD7C57">
      <w:pPr>
        <w:pStyle w:val="ac"/>
        <w:ind w:left="360"/>
        <w:jc w:val="center"/>
        <w:outlineLvl w:val="0"/>
        <w:rPr>
          <w:sz w:val="18"/>
          <w:szCs w:val="18"/>
        </w:rPr>
      </w:pPr>
      <w:r>
        <w:rPr>
          <w:sz w:val="22"/>
          <w:szCs w:val="22"/>
        </w:rPr>
        <w:t xml:space="preserve">                        </w:t>
      </w:r>
    </w:p>
    <w:p w:rsidR="00CD7C57" w:rsidRPr="008D1A18" w:rsidRDefault="00CD7C57" w:rsidP="00CD7C57">
      <w:pPr>
        <w:pStyle w:val="ac"/>
        <w:ind w:left="360"/>
        <w:jc w:val="both"/>
        <w:rPr>
          <w:sz w:val="18"/>
          <w:szCs w:val="18"/>
        </w:rPr>
      </w:pPr>
    </w:p>
    <w:p w:rsidR="00CD7C57" w:rsidRDefault="00CD7C57" w:rsidP="00CD7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656A" w:rsidRDefault="00CD7C57" w:rsidP="00CD7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74325">
        <w:rPr>
          <w:rFonts w:ascii="Times New Roman" w:hAnsi="Times New Roman" w:cs="Times New Roman"/>
          <w:b/>
          <w:sz w:val="28"/>
          <w:szCs w:val="32"/>
        </w:rPr>
        <w:t>Программа районного практико-ориентированного семинара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F74325">
        <w:rPr>
          <w:rFonts w:ascii="Times New Roman" w:hAnsi="Times New Roman" w:cs="Times New Roman"/>
          <w:b/>
          <w:sz w:val="28"/>
          <w:szCs w:val="32"/>
        </w:rPr>
        <w:t xml:space="preserve">председателей ШМО </w:t>
      </w:r>
    </w:p>
    <w:p w:rsidR="00CD7C57" w:rsidRPr="00F74325" w:rsidRDefault="00CD7C57" w:rsidP="00CD7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74325">
        <w:rPr>
          <w:rFonts w:ascii="Times New Roman" w:hAnsi="Times New Roman" w:cs="Times New Roman"/>
          <w:b/>
          <w:sz w:val="28"/>
          <w:szCs w:val="32"/>
        </w:rPr>
        <w:t>учителей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F74325">
        <w:rPr>
          <w:rFonts w:ascii="Times New Roman" w:hAnsi="Times New Roman" w:cs="Times New Roman"/>
          <w:b/>
          <w:sz w:val="28"/>
          <w:szCs w:val="32"/>
        </w:rPr>
        <w:t>начальных классов</w:t>
      </w:r>
    </w:p>
    <w:p w:rsidR="00CD7C57" w:rsidRPr="00F74325" w:rsidRDefault="00CD7C57" w:rsidP="00CD7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74325">
        <w:rPr>
          <w:rFonts w:ascii="Times New Roman" w:hAnsi="Times New Roman" w:cs="Times New Roman"/>
          <w:b/>
          <w:sz w:val="28"/>
          <w:szCs w:val="32"/>
        </w:rPr>
        <w:t>«Новые ресурсы для формирования и развития функциональной грамотности школьников. Обмен опытом»</w:t>
      </w:r>
    </w:p>
    <w:p w:rsidR="00CD7C57" w:rsidRPr="00F74325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A51E3A" w:rsidRPr="00B3656A" w:rsidRDefault="00CD7C57" w:rsidP="00B3656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F74325">
        <w:rPr>
          <w:rFonts w:ascii="Times New Roman" w:hAnsi="Times New Roman" w:cs="Times New Roman"/>
          <w:b/>
          <w:sz w:val="28"/>
          <w:szCs w:val="32"/>
        </w:rPr>
        <w:t>21.03.2023</w:t>
      </w:r>
      <w:bookmarkStart w:id="0" w:name="_GoBack"/>
      <w:bookmarkEnd w:id="0"/>
    </w:p>
    <w:tbl>
      <w:tblPr>
        <w:tblW w:w="809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9"/>
        <w:gridCol w:w="2329"/>
        <w:gridCol w:w="4658"/>
      </w:tblGrid>
      <w:tr w:rsidR="00151D1B" w:rsidRPr="00F74325" w:rsidTr="00A51E3A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51D1B" w:rsidRPr="00F74325" w:rsidRDefault="00151D1B" w:rsidP="009962F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473FF2" w:rsidRPr="00F74325">
              <w:rPr>
                <w:rFonts w:ascii="Times New Roman" w:hAnsi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9962FC">
              <w:rPr>
                <w:rFonts w:ascii="Times New Roman" w:hAnsi="Times New Roman"/>
                <w:b/>
                <w:szCs w:val="24"/>
              </w:rPr>
              <w:t>45</w:t>
            </w:r>
            <w:r w:rsidRPr="00F74325">
              <w:rPr>
                <w:rFonts w:ascii="Times New Roman" w:hAnsi="Times New Roman"/>
                <w:b/>
                <w:szCs w:val="24"/>
              </w:rPr>
              <w:t>-1</w:t>
            </w:r>
            <w:r w:rsidR="00473FF2" w:rsidRPr="00F74325">
              <w:rPr>
                <w:rFonts w:ascii="Times New Roman" w:hAnsi="Times New Roman"/>
                <w:b/>
                <w:szCs w:val="24"/>
              </w:rPr>
              <w:t>5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51D1B" w:rsidRPr="00F74325" w:rsidRDefault="00151D1B" w:rsidP="00A44C7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Регистрация участников семинара</w:t>
            </w:r>
          </w:p>
        </w:tc>
      </w:tr>
      <w:tr w:rsidR="00151D1B" w:rsidRPr="00F74325" w:rsidTr="00A51E3A">
        <w:trPr>
          <w:trHeight w:val="456"/>
        </w:trPr>
        <w:tc>
          <w:tcPr>
            <w:tcW w:w="11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51D1B" w:rsidRPr="00F74325" w:rsidRDefault="00151D1B" w:rsidP="00473FF2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473FF2" w:rsidRPr="00F74325">
              <w:rPr>
                <w:rFonts w:ascii="Times New Roman" w:hAnsi="Times New Roman"/>
                <w:b/>
                <w:szCs w:val="24"/>
              </w:rPr>
              <w:t>5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0-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473FF2" w:rsidRPr="00F74325">
              <w:rPr>
                <w:rFonts w:ascii="Times New Roman" w:hAnsi="Times New Roman"/>
                <w:b/>
                <w:szCs w:val="24"/>
              </w:rPr>
              <w:t>5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3C0851" w:rsidRPr="00F74325">
              <w:rPr>
                <w:rFonts w:ascii="Times New Roman" w:hAnsi="Times New Roman"/>
                <w:b/>
                <w:szCs w:val="24"/>
              </w:rPr>
              <w:t>2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987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51D1B" w:rsidRPr="00F74325" w:rsidRDefault="00151D1B" w:rsidP="00A44C7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 xml:space="preserve">Пленарная часть </w:t>
            </w:r>
          </w:p>
        </w:tc>
      </w:tr>
      <w:tr w:rsidR="003C0851" w:rsidRPr="00F74325" w:rsidTr="00A51E3A">
        <w:trPr>
          <w:trHeight w:val="2606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0851" w:rsidRPr="00F74325" w:rsidRDefault="003C0851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/>
                <w:szCs w:val="24"/>
              </w:rPr>
              <w:t>1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  <w:r w:rsidRPr="00F74325">
              <w:rPr>
                <w:rFonts w:ascii="Times New Roman" w:hAnsi="Times New Roman"/>
                <w:szCs w:val="24"/>
              </w:rPr>
              <w:t>.00-1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  <w:r w:rsidRPr="00F74325">
              <w:rPr>
                <w:rFonts w:ascii="Times New Roman" w:hAnsi="Times New Roman"/>
                <w:szCs w:val="24"/>
              </w:rPr>
              <w:t>.20</w:t>
            </w:r>
          </w:p>
        </w:tc>
        <w:tc>
          <w:tcPr>
            <w:tcW w:w="23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0851" w:rsidRPr="00F74325" w:rsidRDefault="00473FF2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Формирование читательской грамотности на уроках и во внеурочное время как важная составляющая формирования функциональной грамотности в условиях обновленных ФГОС</w:t>
            </w:r>
          </w:p>
        </w:tc>
        <w:tc>
          <w:tcPr>
            <w:tcW w:w="4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4325" w:rsidRDefault="00F74325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Н.С. </w:t>
            </w:r>
            <w:proofErr w:type="spellStart"/>
            <w:r w:rsidRPr="00F74325">
              <w:rPr>
                <w:rFonts w:ascii="Times New Roman" w:hAnsi="Times New Roman" w:cs="Times New Roman"/>
                <w:b/>
                <w:szCs w:val="24"/>
              </w:rPr>
              <w:t>Чернышова</w:t>
            </w:r>
            <w:proofErr w:type="spellEnd"/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Pr="00F74325">
              <w:rPr>
                <w:rFonts w:ascii="Times New Roman" w:hAnsi="Times New Roman" w:cs="Times New Roman"/>
                <w:szCs w:val="24"/>
              </w:rPr>
              <w:t>методист ИМЦ Кировского района Санкт-Петербурга</w:t>
            </w:r>
          </w:p>
          <w:p w:rsidR="001A505C" w:rsidRPr="00F74325" w:rsidRDefault="001A505C" w:rsidP="00473FF2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A505C">
              <w:rPr>
                <w:rFonts w:ascii="Times New Roman" w:hAnsi="Times New Roman" w:cs="Times New Roman"/>
                <w:b/>
                <w:szCs w:val="24"/>
              </w:rPr>
              <w:t>С.В. Лысова</w:t>
            </w:r>
            <w:r>
              <w:rPr>
                <w:rFonts w:ascii="Times New Roman" w:hAnsi="Times New Roman" w:cs="Times New Roman"/>
                <w:szCs w:val="24"/>
              </w:rPr>
              <w:t xml:space="preserve">, директор </w:t>
            </w:r>
            <w:r w:rsidRPr="00F74325">
              <w:rPr>
                <w:rFonts w:ascii="Times New Roman" w:hAnsi="Times New Roman" w:cs="Times New Roman"/>
                <w:szCs w:val="24"/>
              </w:rPr>
              <w:t>ГБОУ СОШ №223 Кировского района Санкт-Петербурга</w:t>
            </w:r>
          </w:p>
          <w:p w:rsidR="003C0851" w:rsidRPr="00F74325" w:rsidRDefault="003C0851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Т.Ю. </w:t>
            </w:r>
            <w:proofErr w:type="spellStart"/>
            <w:r w:rsidRPr="00F74325">
              <w:rPr>
                <w:rFonts w:ascii="Times New Roman" w:hAnsi="Times New Roman" w:cs="Times New Roman"/>
                <w:b/>
                <w:szCs w:val="24"/>
              </w:rPr>
              <w:t>Бенедиктова</w:t>
            </w:r>
            <w:proofErr w:type="spellEnd"/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заместитель директора по УВР (уровень начального общего образования)</w:t>
            </w:r>
            <w:r w:rsidR="001A505C" w:rsidRPr="00F74325">
              <w:rPr>
                <w:rFonts w:ascii="Times New Roman" w:hAnsi="Times New Roman" w:cs="Times New Roman"/>
                <w:szCs w:val="24"/>
              </w:rPr>
              <w:t>ГБОУ СОШ №223 Кировского района Санкт-Петербурга</w:t>
            </w:r>
          </w:p>
        </w:tc>
      </w:tr>
      <w:tr w:rsidR="00F95A90" w:rsidRPr="00F74325" w:rsidTr="00F95A90">
        <w:trPr>
          <w:trHeight w:val="53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95A90" w:rsidRPr="00F74325" w:rsidRDefault="00F95A90" w:rsidP="00473FF2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15.2</w:t>
            </w:r>
            <w:r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-16.2</w:t>
            </w: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95A90" w:rsidRPr="00F74325" w:rsidRDefault="00F95A90" w:rsidP="00557423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Практическая часть.</w:t>
            </w:r>
          </w:p>
        </w:tc>
      </w:tr>
      <w:tr w:rsidR="0081502A" w:rsidRPr="00F74325" w:rsidTr="00A51E3A">
        <w:trPr>
          <w:trHeight w:val="152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502A" w:rsidRPr="00F74325" w:rsidRDefault="0019188F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/>
                <w:szCs w:val="24"/>
              </w:rPr>
              <w:t>1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  <w:r w:rsidRPr="00F74325">
              <w:rPr>
                <w:rFonts w:ascii="Times New Roman" w:hAnsi="Times New Roman"/>
                <w:szCs w:val="24"/>
              </w:rPr>
              <w:t>.</w:t>
            </w:r>
            <w:r w:rsidR="003C0851" w:rsidRPr="00F74325">
              <w:rPr>
                <w:rFonts w:ascii="Times New Roman" w:hAnsi="Times New Roman"/>
                <w:szCs w:val="24"/>
              </w:rPr>
              <w:t>2</w:t>
            </w:r>
            <w:r w:rsidRPr="00F74325">
              <w:rPr>
                <w:rFonts w:ascii="Times New Roman" w:hAnsi="Times New Roman"/>
                <w:szCs w:val="24"/>
              </w:rPr>
              <w:t>0-1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  <w:r w:rsidRPr="00F74325">
              <w:rPr>
                <w:rFonts w:ascii="Times New Roman" w:hAnsi="Times New Roman"/>
                <w:szCs w:val="24"/>
              </w:rPr>
              <w:t>.</w:t>
            </w:r>
            <w:r w:rsidR="003C0851" w:rsidRPr="00F74325">
              <w:rPr>
                <w:rFonts w:ascii="Times New Roman" w:hAnsi="Times New Roman"/>
                <w:szCs w:val="24"/>
              </w:rPr>
              <w:t>3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3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502A" w:rsidRPr="00F74325" w:rsidRDefault="00C00C67" w:rsidP="00A44C7C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Эффективные п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риёмы работы по формированию смыслового чтения</w:t>
            </w:r>
          </w:p>
        </w:tc>
        <w:tc>
          <w:tcPr>
            <w:tcW w:w="4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3FF2" w:rsidRPr="00F74325" w:rsidRDefault="00473FF2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К.А. Язева</w:t>
            </w:r>
            <w:r w:rsidR="003C0851" w:rsidRPr="00F74325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 xml:space="preserve">учитель </w:t>
            </w:r>
            <w:r w:rsidRPr="00F74325">
              <w:rPr>
                <w:rFonts w:ascii="Times New Roman" w:hAnsi="Times New Roman" w:cs="Times New Roman"/>
                <w:szCs w:val="24"/>
              </w:rPr>
              <w:t>начальных классов</w: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 xml:space="preserve">, ГБОУ СОШ №223 Кировского района Санкт-Петербурга, </w:t>
            </w:r>
          </w:p>
          <w:p w:rsidR="00C52775" w:rsidRPr="00F74325" w:rsidRDefault="00473FF2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К.И. Попова</w:t>
            </w:r>
            <w:r w:rsidRPr="00F74325">
              <w:rPr>
                <w:rFonts w:ascii="Times New Roman" w:hAnsi="Times New Roman" w:cs="Times New Roman"/>
                <w:szCs w:val="24"/>
              </w:rPr>
              <w:t>, учитель начальных классов, ГБОУ СОШ №223 Кировского района Санкт-Петербурга</w:t>
            </w:r>
          </w:p>
        </w:tc>
      </w:tr>
      <w:tr w:rsidR="003C0851" w:rsidRPr="00F74325" w:rsidTr="00A51E3A">
        <w:trPr>
          <w:trHeight w:val="1539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0851" w:rsidRPr="00F74325" w:rsidRDefault="003C0851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4</w:t>
            </w:r>
            <w:r w:rsidRPr="00F74325">
              <w:rPr>
                <w:rFonts w:ascii="Times New Roman" w:hAnsi="Times New Roman" w:cs="Times New Roman"/>
                <w:szCs w:val="24"/>
              </w:rPr>
              <w:t>0-1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23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0851" w:rsidRPr="00F74325" w:rsidRDefault="00114351" w:rsidP="00114351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</w:t>
            </w:r>
            <w:r w:rsidRPr="00F74325">
              <w:rPr>
                <w:rFonts w:ascii="Times New Roman" w:hAnsi="Times New Roman" w:cs="Times New Roman"/>
                <w:szCs w:val="24"/>
              </w:rPr>
              <w:t>абота над пересказом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 xml:space="preserve"> при формировании читательской грамотности в условиях обновленных ФГОС</w:t>
            </w:r>
          </w:p>
        </w:tc>
        <w:tc>
          <w:tcPr>
            <w:tcW w:w="4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3FF2" w:rsidRPr="00F74325" w:rsidRDefault="00473FF2" w:rsidP="00A44C7C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И.В. </w:t>
            </w:r>
            <w:proofErr w:type="spellStart"/>
            <w:r w:rsidRPr="00F74325">
              <w:rPr>
                <w:rFonts w:ascii="Times New Roman" w:hAnsi="Times New Roman" w:cs="Times New Roman"/>
                <w:b/>
                <w:szCs w:val="24"/>
              </w:rPr>
              <w:t>Неживенок</w:t>
            </w:r>
            <w:proofErr w:type="spellEnd"/>
            <w:r w:rsidR="003C0851" w:rsidRPr="00F74325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Pr="00F74325">
              <w:rPr>
                <w:rFonts w:ascii="Times New Roman" w:hAnsi="Times New Roman" w:cs="Times New Roman"/>
                <w:szCs w:val="24"/>
              </w:rPr>
              <w:t xml:space="preserve">учитель начальных классов, ГБОУ СОШ №223 Кировского района Санкт-Петербурга, </w:t>
            </w:r>
          </w:p>
          <w:p w:rsidR="003C0851" w:rsidRPr="00F74325" w:rsidRDefault="00473FF2" w:rsidP="00A44C7C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О.Ю. Андреева</w:t>
            </w:r>
            <w:r w:rsidRPr="00F74325">
              <w:rPr>
                <w:rFonts w:ascii="Times New Roman" w:hAnsi="Times New Roman" w:cs="Times New Roman"/>
                <w:szCs w:val="24"/>
              </w:rPr>
              <w:t>, учитель начальных классов, ГБОУ СОШ №223 Кировского района Санкт-Петербурга</w:t>
            </w:r>
          </w:p>
        </w:tc>
      </w:tr>
      <w:tr w:rsidR="00473FF2" w:rsidRPr="00F74325" w:rsidTr="00A51E3A">
        <w:trPr>
          <w:trHeight w:val="83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3FF2" w:rsidRPr="00F74325" w:rsidRDefault="00473FF2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16.00-16.15</w:t>
            </w:r>
          </w:p>
        </w:tc>
        <w:tc>
          <w:tcPr>
            <w:tcW w:w="23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3FF2" w:rsidRPr="00F74325" w:rsidRDefault="009962FC" w:rsidP="00A44C7C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Эффективные п</w:t>
            </w:r>
            <w:r w:rsidR="00F74325" w:rsidRPr="00F74325">
              <w:rPr>
                <w:rFonts w:ascii="Times New Roman" w:hAnsi="Times New Roman" w:cs="Times New Roman"/>
                <w:szCs w:val="24"/>
              </w:rPr>
              <w:t>риемы работы по формированию техники чтения</w:t>
            </w:r>
          </w:p>
        </w:tc>
        <w:tc>
          <w:tcPr>
            <w:tcW w:w="4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3FF2" w:rsidRPr="00F74325" w:rsidRDefault="00F74325" w:rsidP="00A44C7C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Т.В. Андреева, </w:t>
            </w:r>
            <w:r w:rsidRPr="00F74325">
              <w:rPr>
                <w:rFonts w:ascii="Times New Roman" w:hAnsi="Times New Roman" w:cs="Times New Roman"/>
                <w:szCs w:val="24"/>
              </w:rPr>
              <w:t>учитель начальных классов, ГБОУ СОШ №223 Кировского района Санкт-Петербурга,</w:t>
            </w:r>
          </w:p>
          <w:p w:rsidR="00F74325" w:rsidRPr="00F74325" w:rsidRDefault="00F74325" w:rsidP="00A44C7C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Е.А. Родюкова</w:t>
            </w:r>
            <w:r w:rsidRPr="00F74325">
              <w:rPr>
                <w:rFonts w:ascii="Times New Roman" w:hAnsi="Times New Roman" w:cs="Times New Roman"/>
                <w:szCs w:val="24"/>
              </w:rPr>
              <w:t>, учитель начальных классов, ГБОУ СОШ №223 Кировского района Санкт-Петербурга</w:t>
            </w:r>
          </w:p>
        </w:tc>
      </w:tr>
      <w:tr w:rsidR="0081502A" w:rsidRPr="00F74325" w:rsidTr="00A51E3A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502A" w:rsidRPr="00F74325" w:rsidRDefault="0081502A" w:rsidP="00F74325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>6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F74325" w:rsidRPr="00F74325">
              <w:rPr>
                <w:rFonts w:ascii="Times New Roman" w:hAnsi="Times New Roman" w:cs="Times New Roman"/>
                <w:szCs w:val="24"/>
              </w:rPr>
              <w:t>15</w:t>
            </w:r>
            <w:r w:rsidRPr="00F74325">
              <w:rPr>
                <w:rFonts w:ascii="Times New Roman" w:hAnsi="Times New Roman" w:cs="Times New Roman"/>
                <w:szCs w:val="24"/>
              </w:rPr>
              <w:t>-</w: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F74325" w:rsidRPr="00F74325">
              <w:rPr>
                <w:rFonts w:ascii="Times New Roman" w:hAnsi="Times New Roman" w:cs="Times New Roman"/>
                <w:szCs w:val="24"/>
              </w:rPr>
              <w:t>6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F74325" w:rsidRPr="00F74325">
              <w:rPr>
                <w:rFonts w:ascii="Times New Roman" w:hAnsi="Times New Roman" w:cs="Times New Roman"/>
                <w:szCs w:val="24"/>
              </w:rPr>
              <w:t>3</w:t>
            </w:r>
            <w:r w:rsidRPr="00F7432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502A" w:rsidRPr="00F74325" w:rsidRDefault="003C0851" w:rsidP="007676D7">
            <w:pPr>
              <w:spacing w:before="100" w:after="10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 xml:space="preserve">Обмен мнениями участников семинара. </w:t>
            </w:r>
          </w:p>
        </w:tc>
      </w:tr>
      <w:tr w:rsidR="0019188F" w:rsidRPr="00F74325" w:rsidTr="00A51E3A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188F" w:rsidRPr="00F74325" w:rsidRDefault="0019188F" w:rsidP="00F74325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F74325" w:rsidRPr="00F74325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="00F74325" w:rsidRPr="00F74325">
              <w:rPr>
                <w:rFonts w:ascii="Times New Roman" w:hAnsi="Times New Roman" w:cs="Times New Roman"/>
                <w:b/>
                <w:szCs w:val="24"/>
              </w:rPr>
              <w:t>3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0-</w:t>
            </w:r>
            <w:r w:rsidR="00F74325" w:rsidRPr="00F74325">
              <w:rPr>
                <w:rFonts w:ascii="Times New Roman" w:hAnsi="Times New Roman" w:cs="Times New Roman"/>
                <w:b/>
                <w:szCs w:val="24"/>
              </w:rPr>
              <w:t>16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="00F74325" w:rsidRPr="00F74325">
              <w:rPr>
                <w:rFonts w:ascii="Times New Roman" w:hAnsi="Times New Roman" w:cs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</w:tc>
        <w:tc>
          <w:tcPr>
            <w:tcW w:w="6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188F" w:rsidRPr="00F74325" w:rsidRDefault="0019188F" w:rsidP="00A44C7C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bCs/>
                <w:szCs w:val="24"/>
              </w:rPr>
              <w:t xml:space="preserve">Подведение итогов </w:t>
            </w:r>
            <w:r w:rsidR="00765299" w:rsidRPr="00F74325">
              <w:rPr>
                <w:rFonts w:ascii="Times New Roman" w:hAnsi="Times New Roman"/>
                <w:b/>
                <w:bCs/>
                <w:szCs w:val="24"/>
              </w:rPr>
              <w:t xml:space="preserve">работы </w:t>
            </w:r>
            <w:r w:rsidRPr="00F74325">
              <w:rPr>
                <w:rFonts w:ascii="Times New Roman" w:hAnsi="Times New Roman"/>
                <w:b/>
                <w:bCs/>
                <w:szCs w:val="24"/>
              </w:rPr>
              <w:t>семинара. Рефлексия</w:t>
            </w:r>
          </w:p>
        </w:tc>
      </w:tr>
    </w:tbl>
    <w:p w:rsidR="0019188F" w:rsidRDefault="0019188F">
      <w:pPr>
        <w:spacing w:after="0" w:line="240" w:lineRule="auto"/>
        <w:rPr>
          <w:rFonts w:ascii="Times New Roman" w:hAnsi="Times New Roman"/>
          <w:bCs/>
          <w:szCs w:val="24"/>
        </w:rPr>
      </w:pPr>
    </w:p>
    <w:tbl>
      <w:tblPr>
        <w:tblStyle w:val="ae"/>
        <w:tblW w:w="0" w:type="auto"/>
        <w:tblLook w:val="04A0"/>
      </w:tblPr>
      <w:tblGrid>
        <w:gridCol w:w="2594"/>
        <w:gridCol w:w="2595"/>
        <w:gridCol w:w="2595"/>
      </w:tblGrid>
      <w:tr w:rsidR="00F95A90" w:rsidTr="00C143B8">
        <w:tc>
          <w:tcPr>
            <w:tcW w:w="2594" w:type="dxa"/>
            <w:shd w:val="clear" w:color="auto" w:fill="00FF00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1 группа</w:t>
            </w:r>
          </w:p>
        </w:tc>
        <w:tc>
          <w:tcPr>
            <w:tcW w:w="2595" w:type="dxa"/>
            <w:shd w:val="clear" w:color="auto" w:fill="FFFF00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2 группа</w:t>
            </w:r>
          </w:p>
        </w:tc>
        <w:tc>
          <w:tcPr>
            <w:tcW w:w="2595" w:type="dxa"/>
            <w:shd w:val="clear" w:color="auto" w:fill="FF99CC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3 группа</w:t>
            </w:r>
          </w:p>
        </w:tc>
      </w:tr>
      <w:tr w:rsidR="00F95A90" w:rsidTr="00F95A90">
        <w:tc>
          <w:tcPr>
            <w:tcW w:w="2594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206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207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208</w:t>
            </w:r>
          </w:p>
        </w:tc>
      </w:tr>
      <w:tr w:rsidR="00F95A90" w:rsidTr="00F95A90">
        <w:tc>
          <w:tcPr>
            <w:tcW w:w="2594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207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208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206</w:t>
            </w:r>
          </w:p>
        </w:tc>
      </w:tr>
      <w:tr w:rsidR="00F95A90" w:rsidTr="00F95A90">
        <w:tc>
          <w:tcPr>
            <w:tcW w:w="2594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208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206</w:t>
            </w:r>
          </w:p>
        </w:tc>
        <w:tc>
          <w:tcPr>
            <w:tcW w:w="2595" w:type="dxa"/>
          </w:tcPr>
          <w:p w:rsidR="00F95A90" w:rsidRPr="00F95A90" w:rsidRDefault="00F95A9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207</w:t>
            </w:r>
          </w:p>
        </w:tc>
      </w:tr>
    </w:tbl>
    <w:p w:rsidR="00F95A90" w:rsidRDefault="00F95A90">
      <w:pPr>
        <w:spacing w:after="0" w:line="240" w:lineRule="auto"/>
        <w:rPr>
          <w:rFonts w:ascii="Times New Roman" w:hAnsi="Times New Roman"/>
          <w:bCs/>
          <w:szCs w:val="24"/>
        </w:rPr>
      </w:pPr>
    </w:p>
    <w:p w:rsidR="00C143B8" w:rsidRDefault="00C143B8">
      <w:pPr>
        <w:spacing w:after="0" w:line="240" w:lineRule="auto"/>
        <w:rPr>
          <w:rFonts w:ascii="Times New Roman" w:hAnsi="Times New Roman"/>
          <w:bCs/>
          <w:szCs w:val="24"/>
        </w:rPr>
      </w:pPr>
    </w:p>
    <w:p w:rsidR="00C143B8" w:rsidRDefault="00C143B8">
      <w:pPr>
        <w:spacing w:after="0" w:line="240" w:lineRule="auto"/>
        <w:rPr>
          <w:rFonts w:ascii="Times New Roman" w:hAnsi="Times New Roman"/>
          <w:bCs/>
          <w:szCs w:val="24"/>
        </w:rPr>
      </w:pPr>
    </w:p>
    <w:p w:rsidR="00C138A5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292947</wp:posOffset>
            </wp:positionH>
            <wp:positionV relativeFrom="paragraph">
              <wp:posOffset>-2963</wp:posOffset>
            </wp:positionV>
            <wp:extent cx="1090083" cy="1092200"/>
            <wp:effectExtent l="19050" t="0" r="0" b="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083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138A5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6318E1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Все материалы </w:t>
      </w:r>
      <w:r w:rsidR="006318E1">
        <w:rPr>
          <w:rFonts w:ascii="Times New Roman" w:hAnsi="Times New Roman"/>
          <w:bCs/>
          <w:sz w:val="28"/>
          <w:szCs w:val="28"/>
        </w:rPr>
        <w:t xml:space="preserve">семинара </w:t>
      </w:r>
    </w:p>
    <w:p w:rsidR="00C143B8" w:rsidRPr="00C143B8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будут размещены по ссылке.</w:t>
      </w:r>
    </w:p>
    <w:sectPr w:rsidR="00C143B8" w:rsidRPr="00C143B8" w:rsidSect="00A51E3A">
      <w:pgSz w:w="16838" w:h="11906" w:orient="landscape"/>
      <w:pgMar w:top="1134" w:right="567" w:bottom="851" w:left="426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3B8" w:rsidRDefault="00C143B8" w:rsidP="00EF44F4">
      <w:pPr>
        <w:spacing w:after="0" w:line="240" w:lineRule="auto"/>
      </w:pPr>
      <w:r>
        <w:separator/>
      </w:r>
    </w:p>
  </w:endnote>
  <w:endnote w:type="continuationSeparator" w:id="1">
    <w:p w:rsidR="00C143B8" w:rsidRDefault="00C143B8" w:rsidP="00EF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3B8" w:rsidRDefault="00C143B8" w:rsidP="00EF44F4">
      <w:pPr>
        <w:spacing w:after="0" w:line="240" w:lineRule="auto"/>
      </w:pPr>
      <w:r>
        <w:separator/>
      </w:r>
    </w:p>
  </w:footnote>
  <w:footnote w:type="continuationSeparator" w:id="1">
    <w:p w:rsidR="00C143B8" w:rsidRDefault="00C143B8" w:rsidP="00EF4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6898"/>
    <w:multiLevelType w:val="hybridMultilevel"/>
    <w:tmpl w:val="9A763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800F6"/>
    <w:multiLevelType w:val="hybridMultilevel"/>
    <w:tmpl w:val="DB1ECF78"/>
    <w:lvl w:ilvl="0" w:tplc="44B423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C9972F4"/>
    <w:multiLevelType w:val="hybridMultilevel"/>
    <w:tmpl w:val="32B25E04"/>
    <w:lvl w:ilvl="0" w:tplc="5030A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536A5"/>
    <w:multiLevelType w:val="hybridMultilevel"/>
    <w:tmpl w:val="EB5E3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64048"/>
    <w:multiLevelType w:val="hybridMultilevel"/>
    <w:tmpl w:val="3612DF16"/>
    <w:lvl w:ilvl="0" w:tplc="D132F0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563649"/>
    <w:multiLevelType w:val="hybridMultilevel"/>
    <w:tmpl w:val="BF56BA1C"/>
    <w:lvl w:ilvl="0" w:tplc="6456C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27876"/>
    <w:multiLevelType w:val="hybridMultilevel"/>
    <w:tmpl w:val="A81A5CB6"/>
    <w:lvl w:ilvl="0" w:tplc="41024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6FF"/>
    <w:rsid w:val="0011151C"/>
    <w:rsid w:val="00114351"/>
    <w:rsid w:val="00151D1B"/>
    <w:rsid w:val="00185F8F"/>
    <w:rsid w:val="0019188F"/>
    <w:rsid w:val="001A505C"/>
    <w:rsid w:val="001E5773"/>
    <w:rsid w:val="001F574B"/>
    <w:rsid w:val="00225889"/>
    <w:rsid w:val="002328E3"/>
    <w:rsid w:val="002564DC"/>
    <w:rsid w:val="00262063"/>
    <w:rsid w:val="0027777D"/>
    <w:rsid w:val="002E2DDD"/>
    <w:rsid w:val="003C0851"/>
    <w:rsid w:val="003E64AC"/>
    <w:rsid w:val="004215DB"/>
    <w:rsid w:val="00451723"/>
    <w:rsid w:val="00473FF2"/>
    <w:rsid w:val="004A2BCB"/>
    <w:rsid w:val="004C6D84"/>
    <w:rsid w:val="004E7FA7"/>
    <w:rsid w:val="004F43F3"/>
    <w:rsid w:val="005034DF"/>
    <w:rsid w:val="00557423"/>
    <w:rsid w:val="00566D44"/>
    <w:rsid w:val="005A38DF"/>
    <w:rsid w:val="005D1DEB"/>
    <w:rsid w:val="005F7B93"/>
    <w:rsid w:val="006318E1"/>
    <w:rsid w:val="00661B7D"/>
    <w:rsid w:val="006A00E6"/>
    <w:rsid w:val="006D0A92"/>
    <w:rsid w:val="007126FF"/>
    <w:rsid w:val="00730945"/>
    <w:rsid w:val="00765299"/>
    <w:rsid w:val="007676D7"/>
    <w:rsid w:val="00787B69"/>
    <w:rsid w:val="0081502A"/>
    <w:rsid w:val="00830CF4"/>
    <w:rsid w:val="0085152F"/>
    <w:rsid w:val="0085353D"/>
    <w:rsid w:val="008812F7"/>
    <w:rsid w:val="00975C9E"/>
    <w:rsid w:val="009962FC"/>
    <w:rsid w:val="009E6C3F"/>
    <w:rsid w:val="00A44C7C"/>
    <w:rsid w:val="00A51E3A"/>
    <w:rsid w:val="00A5761D"/>
    <w:rsid w:val="00AB4D02"/>
    <w:rsid w:val="00B16565"/>
    <w:rsid w:val="00B3656A"/>
    <w:rsid w:val="00B74A3B"/>
    <w:rsid w:val="00BA630B"/>
    <w:rsid w:val="00BB77DC"/>
    <w:rsid w:val="00BC24D9"/>
    <w:rsid w:val="00BF74B0"/>
    <w:rsid w:val="00C00C67"/>
    <w:rsid w:val="00C0250A"/>
    <w:rsid w:val="00C038BE"/>
    <w:rsid w:val="00C138A5"/>
    <w:rsid w:val="00C143B8"/>
    <w:rsid w:val="00C403FE"/>
    <w:rsid w:val="00C47B5B"/>
    <w:rsid w:val="00C52775"/>
    <w:rsid w:val="00C77F35"/>
    <w:rsid w:val="00CD7C57"/>
    <w:rsid w:val="00CE629B"/>
    <w:rsid w:val="00D91EAE"/>
    <w:rsid w:val="00DA298B"/>
    <w:rsid w:val="00DF5455"/>
    <w:rsid w:val="00E04406"/>
    <w:rsid w:val="00E36E27"/>
    <w:rsid w:val="00EC4A0D"/>
    <w:rsid w:val="00EF44F4"/>
    <w:rsid w:val="00F118EF"/>
    <w:rsid w:val="00F74325"/>
    <w:rsid w:val="00F95A90"/>
    <w:rsid w:val="00FB15FC"/>
    <w:rsid w:val="00FD2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E3"/>
  </w:style>
  <w:style w:type="paragraph" w:styleId="1">
    <w:name w:val="heading 1"/>
    <w:basedOn w:val="a"/>
    <w:link w:val="10"/>
    <w:uiPriority w:val="9"/>
    <w:qFormat/>
    <w:rsid w:val="00EF4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C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4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44F4"/>
  </w:style>
  <w:style w:type="paragraph" w:styleId="a6">
    <w:name w:val="footer"/>
    <w:basedOn w:val="a"/>
    <w:link w:val="a7"/>
    <w:uiPriority w:val="99"/>
    <w:unhideWhenUsed/>
    <w:rsid w:val="00EF4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44F4"/>
  </w:style>
  <w:style w:type="character" w:customStyle="1" w:styleId="10">
    <w:name w:val="Заголовок 1 Знак"/>
    <w:basedOn w:val="a0"/>
    <w:link w:val="1"/>
    <w:uiPriority w:val="9"/>
    <w:rsid w:val="00EF4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EF44F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0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0851"/>
    <w:rPr>
      <w:rFonts w:ascii="Segoe UI" w:hAnsi="Segoe UI" w:cs="Segoe UI"/>
      <w:sz w:val="18"/>
      <w:szCs w:val="18"/>
    </w:rPr>
  </w:style>
  <w:style w:type="character" w:styleId="ab">
    <w:name w:val="Strong"/>
    <w:uiPriority w:val="22"/>
    <w:qFormat/>
    <w:rsid w:val="002E2DDD"/>
    <w:rPr>
      <w:b/>
    </w:rPr>
  </w:style>
  <w:style w:type="paragraph" w:styleId="ac">
    <w:name w:val="Body Text"/>
    <w:basedOn w:val="a"/>
    <w:link w:val="ad"/>
    <w:uiPriority w:val="99"/>
    <w:rsid w:val="00E04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E044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CD7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D0B7B-35D1-43CD-8FC6-7F25B720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Yazeva_K_A</cp:lastModifiedBy>
  <cp:revision>14</cp:revision>
  <cp:lastPrinted>2016-12-19T06:09:00Z</cp:lastPrinted>
  <dcterms:created xsi:type="dcterms:W3CDTF">2023-03-13T08:38:00Z</dcterms:created>
  <dcterms:modified xsi:type="dcterms:W3CDTF">2023-03-20T14:19:00Z</dcterms:modified>
</cp:coreProperties>
</file>